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12" w:rsidRDefault="00544112" w:rsidP="0054411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5</w:t>
      </w:r>
    </w:p>
    <w:p w:rsidR="00544112" w:rsidRDefault="00544112" w:rsidP="0054411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Protokol o schvalování účetní závěrky Obce Lipoltice za rok 2015</w:t>
      </w:r>
    </w:p>
    <w:p w:rsidR="00544112" w:rsidRDefault="00544112" w:rsidP="0054411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a)  Identifikace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schvalované účetní závěrky: </w:t>
      </w:r>
    </w:p>
    <w:p w:rsidR="00544112" w:rsidRDefault="00544112" w:rsidP="00544112">
      <w:pPr>
        <w:numPr>
          <w:ilvl w:val="0"/>
          <w:numId w:val="1"/>
        </w:numPr>
        <w:spacing w:after="0" w:line="240" w:lineRule="auto"/>
        <w:ind w:left="360" w:hanging="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Účetní závěrka k </w:t>
      </w:r>
      <w:proofErr w:type="gramStart"/>
      <w:r>
        <w:rPr>
          <w:rFonts w:ascii="Century Gothic" w:hAnsi="Century Gothic"/>
          <w:sz w:val="24"/>
          <w:szCs w:val="24"/>
        </w:rPr>
        <w:t>31.12. 2015</w:t>
      </w:r>
      <w:proofErr w:type="gramEnd"/>
    </w:p>
    <w:p w:rsidR="00544112" w:rsidRDefault="00544112" w:rsidP="00544112">
      <w:pPr>
        <w:numPr>
          <w:ilvl w:val="0"/>
          <w:numId w:val="1"/>
        </w:numPr>
        <w:spacing w:after="0" w:line="240" w:lineRule="auto"/>
        <w:ind w:left="360" w:hanging="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 účetní jednotku:     </w:t>
      </w:r>
      <w:r>
        <w:rPr>
          <w:rFonts w:ascii="Century Gothic" w:hAnsi="Century Gothic"/>
          <w:b/>
          <w:sz w:val="24"/>
          <w:szCs w:val="24"/>
        </w:rPr>
        <w:t xml:space="preserve">Obec Lipoltice, </w:t>
      </w:r>
      <w:r>
        <w:rPr>
          <w:rFonts w:ascii="Century Gothic" w:hAnsi="Century Gothic"/>
          <w:sz w:val="24"/>
          <w:szCs w:val="24"/>
        </w:rPr>
        <w:t xml:space="preserve">Lipoltice 2, </w:t>
      </w:r>
      <w:proofErr w:type="gramStart"/>
      <w:r>
        <w:rPr>
          <w:rFonts w:ascii="Century Gothic" w:hAnsi="Century Gothic"/>
          <w:sz w:val="24"/>
          <w:szCs w:val="24"/>
        </w:rPr>
        <w:t>533 64  Lipoltice</w:t>
      </w:r>
      <w:proofErr w:type="gramEnd"/>
      <w:r>
        <w:rPr>
          <w:rFonts w:ascii="Century Gothic" w:hAnsi="Century Gothic"/>
          <w:sz w:val="24"/>
          <w:szCs w:val="24"/>
        </w:rPr>
        <w:t>, IČ 273902</w:t>
      </w:r>
    </w:p>
    <w:p w:rsidR="00544112" w:rsidRDefault="00544112" w:rsidP="00544112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</w:p>
    <w:p w:rsidR="00544112" w:rsidRDefault="00544112" w:rsidP="00544112">
      <w:pPr>
        <w:spacing w:after="0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b)  Datum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rozhodování o schválení/neschválení účetní závěrky:   </w:t>
      </w:r>
      <w:proofErr w:type="gramStart"/>
      <w:r>
        <w:rPr>
          <w:rFonts w:ascii="Century Gothic" w:hAnsi="Century Gothic"/>
          <w:b/>
          <w:sz w:val="24"/>
          <w:szCs w:val="24"/>
        </w:rPr>
        <w:t>10.6. 2016</w:t>
      </w:r>
      <w:proofErr w:type="gramEnd"/>
    </w:p>
    <w:p w:rsidR="00544112" w:rsidRDefault="00544112" w:rsidP="0054411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c)  Identifikace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osob rozhodujících o schválení nebo neschválení účetní závěrky: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44112" w:rsidRDefault="00544112" w:rsidP="0054411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Zastupitelstvo obce Lipoltice ve složení členů k datu - datum rozhodování o schválení / neschválení účetní závěrky:  </w:t>
      </w:r>
      <w:proofErr w:type="gramStart"/>
      <w:r>
        <w:rPr>
          <w:rFonts w:ascii="Century Gothic" w:hAnsi="Century Gothic"/>
          <w:sz w:val="24"/>
          <w:szCs w:val="24"/>
        </w:rPr>
        <w:t>10.6.2016</w:t>
      </w:r>
      <w:proofErr w:type="gramEnd"/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Ing. Libor Černý, starosta obce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Ing. Jana </w:t>
      </w:r>
      <w:proofErr w:type="spellStart"/>
      <w:r>
        <w:rPr>
          <w:rFonts w:ascii="Century Gothic" w:hAnsi="Century Gothic"/>
          <w:sz w:val="24"/>
          <w:szCs w:val="24"/>
        </w:rPr>
        <w:t>Apltauerová</w:t>
      </w:r>
      <w:proofErr w:type="spellEnd"/>
      <w:r>
        <w:rPr>
          <w:rFonts w:ascii="Century Gothic" w:hAnsi="Century Gothic"/>
          <w:sz w:val="24"/>
          <w:szCs w:val="24"/>
        </w:rPr>
        <w:t>, místostarostka obce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Ing. Martina Novotná, člen ZO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Anna </w:t>
      </w:r>
      <w:proofErr w:type="spellStart"/>
      <w:r>
        <w:rPr>
          <w:rFonts w:ascii="Century Gothic" w:hAnsi="Century Gothic"/>
          <w:sz w:val="24"/>
          <w:szCs w:val="24"/>
        </w:rPr>
        <w:t>Kostrbíková</w:t>
      </w:r>
      <w:proofErr w:type="spellEnd"/>
      <w:r>
        <w:rPr>
          <w:rFonts w:ascii="Century Gothic" w:hAnsi="Century Gothic"/>
          <w:sz w:val="24"/>
          <w:szCs w:val="24"/>
        </w:rPr>
        <w:t>, člen ZO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Jaroslav </w:t>
      </w:r>
      <w:proofErr w:type="spellStart"/>
      <w:r>
        <w:rPr>
          <w:rFonts w:ascii="Century Gothic" w:hAnsi="Century Gothic"/>
          <w:sz w:val="24"/>
          <w:szCs w:val="24"/>
        </w:rPr>
        <w:t>Šusr</w:t>
      </w:r>
      <w:proofErr w:type="spellEnd"/>
      <w:r>
        <w:rPr>
          <w:rFonts w:ascii="Century Gothic" w:hAnsi="Century Gothic"/>
          <w:sz w:val="24"/>
          <w:szCs w:val="24"/>
        </w:rPr>
        <w:t>, člen ZO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Jiří Kasal, člen ZO </w:t>
      </w:r>
    </w:p>
    <w:p w:rsidR="00544112" w:rsidRDefault="00544112" w:rsidP="00544112">
      <w:pPr>
        <w:spacing w:after="0" w:line="276" w:lineRule="auto"/>
        <w:ind w:left="714"/>
        <w:rPr>
          <w:rFonts w:ascii="Century Gothic" w:hAnsi="Century Gothic"/>
          <w:sz w:val="24"/>
          <w:szCs w:val="24"/>
        </w:rPr>
      </w:pPr>
    </w:p>
    <w:p w:rsidR="00544112" w:rsidRDefault="00544112" w:rsidP="00544112">
      <w:pPr>
        <w:spacing w:after="0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d)  Výrok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o schválení nebo neschválení účetní závěrky: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Zastupitelstvo obce Lipoltice </w:t>
      </w:r>
      <w:r>
        <w:rPr>
          <w:rFonts w:ascii="Century Gothic" w:hAnsi="Century Gothic"/>
          <w:b/>
          <w:sz w:val="24"/>
          <w:szCs w:val="24"/>
        </w:rPr>
        <w:t>schvaluje</w:t>
      </w:r>
      <w:r>
        <w:rPr>
          <w:rFonts w:ascii="Century Gothic" w:hAnsi="Century Gothic"/>
          <w:sz w:val="24"/>
          <w:szCs w:val="24"/>
        </w:rPr>
        <w:t xml:space="preserve"> / </w:t>
      </w:r>
      <w:r>
        <w:rPr>
          <w:rFonts w:ascii="Century Gothic" w:hAnsi="Century Gothic"/>
          <w:strike/>
          <w:sz w:val="24"/>
          <w:szCs w:val="24"/>
        </w:rPr>
        <w:t>neschvaluje</w:t>
      </w:r>
      <w:r>
        <w:rPr>
          <w:rFonts w:ascii="Century Gothic" w:hAnsi="Century Gothic"/>
          <w:sz w:val="24"/>
          <w:szCs w:val="24"/>
        </w:rPr>
        <w:t xml:space="preserve"> účetní závěrku obce Lipoltice za rok 2015.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44112" w:rsidRDefault="00544112" w:rsidP="00544112">
      <w:pPr>
        <w:spacing w:after="0"/>
        <w:rPr>
          <w:rFonts w:ascii="Century Gothic" w:hAnsi="Century Gothic"/>
          <w:b/>
          <w:strike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 xml:space="preserve">e)  </w:t>
      </w:r>
      <w:r>
        <w:rPr>
          <w:rFonts w:ascii="Century Gothic" w:hAnsi="Century Gothic"/>
          <w:b/>
          <w:strike/>
          <w:sz w:val="24"/>
          <w:szCs w:val="24"/>
        </w:rPr>
        <w:t>Zápis</w:t>
      </w:r>
      <w:proofErr w:type="gramEnd"/>
      <w:r>
        <w:rPr>
          <w:rFonts w:ascii="Century Gothic" w:hAnsi="Century Gothic"/>
          <w:b/>
          <w:strike/>
          <w:sz w:val="24"/>
          <w:szCs w:val="24"/>
        </w:rPr>
        <w:t xml:space="preserve"> o neschválení účetní závěrky dle §7, odst. 3: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trike/>
          <w:sz w:val="24"/>
          <w:szCs w:val="24"/>
        </w:rPr>
      </w:pPr>
      <w:r>
        <w:rPr>
          <w:rFonts w:ascii="Century Gothic" w:hAnsi="Century Gothic"/>
          <w:strike/>
          <w:sz w:val="24"/>
          <w:szCs w:val="24"/>
        </w:rPr>
        <w:t>Zápis obsahuje popis skutečností, proč nebyla účetní závěrka schválena, odůvodnění neschválení a lhůtu k odstranění zjištěných vad.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trike/>
          <w:sz w:val="24"/>
          <w:szCs w:val="24"/>
        </w:rPr>
      </w:pPr>
    </w:p>
    <w:p w:rsidR="00544112" w:rsidRDefault="00544112" w:rsidP="00544112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f) Identifikace průkazných účetních záznamů podle § 6 odst. 3, případně popis dalších skutečností významných pro uživatele účetní závěrky: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Zastupitelstvo obce Lipoltice nezjistilo, že by účetní závěrka neposkytla v rozsahu předložených podkladů věrný a poctivý obraz předmětu účetnictví a finanční situace účetní jednotky.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544112" w:rsidRDefault="00544112" w:rsidP="0054411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g) Vyjádření účetní jednotky k výroku o schválení nebo neschválení účetní závěrky nebo k zápisu o neschválení účetní závěrky podle § 7 odst. 3, případně k dalším skutečnostem souvisejícím se schvalováním účetní závěrky:</w:t>
      </w:r>
    </w:p>
    <w:p w:rsidR="00544112" w:rsidRDefault="00544112" w:rsidP="00544112">
      <w:pPr>
        <w:rPr>
          <w:rFonts w:ascii="Century Gothic" w:hAnsi="Century Gothic"/>
          <w:b/>
          <w:sz w:val="24"/>
          <w:szCs w:val="24"/>
        </w:rPr>
      </w:pPr>
    </w:p>
    <w:p w:rsidR="00544112" w:rsidRDefault="00544112" w:rsidP="00544112">
      <w:pPr>
        <w:rPr>
          <w:rFonts w:ascii="Century Gothic" w:hAnsi="Century Gothic"/>
          <w:b/>
          <w:sz w:val="24"/>
          <w:szCs w:val="24"/>
        </w:rPr>
      </w:pP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A.</w:t>
      </w:r>
      <w:r>
        <w:rPr>
          <w:rFonts w:ascii="Century Gothic" w:hAnsi="Century Gothic"/>
          <w:sz w:val="24"/>
          <w:szCs w:val="24"/>
          <w:u w:val="single"/>
        </w:rPr>
        <w:t xml:space="preserve"> (schválení účetní závěrky</w:t>
      </w:r>
      <w:r>
        <w:rPr>
          <w:rFonts w:ascii="Century Gothic" w:hAnsi="Century Gothic"/>
          <w:sz w:val="24"/>
          <w:szCs w:val="24"/>
        </w:rPr>
        <w:t xml:space="preserve">): 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Předložené doklady ke schválení účetní závěrky byly zpracovány v souladu s §4 vyhlášky č. 220/2013 a v souladu s požadavky schvalujícího orgánu v úplnosti. Účetní jednotka nezatajila před schvalujícím orgánem žádné skutečnosti. Účetní jednotka zpracovala účetní závěrku s cílem dosažení věrného a poctivého obrazu předmětu účetnictví a finanční situace účetní jednotky. </w:t>
      </w:r>
    </w:p>
    <w:p w:rsidR="00544112" w:rsidRDefault="00544112" w:rsidP="00544112">
      <w:pPr>
        <w:jc w:val="both"/>
        <w:rPr>
          <w:rFonts w:ascii="Century Gothic" w:hAnsi="Century Gothic"/>
          <w:sz w:val="10"/>
          <w:szCs w:val="10"/>
        </w:rPr>
      </w:pPr>
    </w:p>
    <w:p w:rsidR="00544112" w:rsidRDefault="00544112" w:rsidP="00544112">
      <w:p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 účetní jednotku:</w:t>
      </w:r>
      <w:r>
        <w:rPr>
          <w:rFonts w:ascii="Century Gothic" w:hAnsi="Century Gothic"/>
          <w:sz w:val="24"/>
          <w:szCs w:val="24"/>
        </w:rPr>
        <w:t xml:space="preserve"> starosta obce Ing. Libor </w:t>
      </w:r>
      <w:proofErr w:type="gramStart"/>
      <w:r>
        <w:rPr>
          <w:rFonts w:ascii="Century Gothic" w:hAnsi="Century Gothic"/>
          <w:sz w:val="24"/>
          <w:szCs w:val="24"/>
        </w:rPr>
        <w:t xml:space="preserve">Černý  </w:t>
      </w:r>
      <w:r>
        <w:rPr>
          <w:rFonts w:ascii="Century Gothic" w:hAnsi="Century Gothic"/>
          <w:i/>
          <w:sz w:val="24"/>
          <w:szCs w:val="24"/>
        </w:rPr>
        <w:t>(jméno</w:t>
      </w:r>
      <w:proofErr w:type="gramEnd"/>
      <w:r>
        <w:rPr>
          <w:rFonts w:ascii="Century Gothic" w:hAnsi="Century Gothic"/>
          <w:i/>
          <w:sz w:val="24"/>
          <w:szCs w:val="24"/>
        </w:rPr>
        <w:t xml:space="preserve"> a podpis)</w:t>
      </w:r>
    </w:p>
    <w:p w:rsidR="00544112" w:rsidRDefault="00544112" w:rsidP="0054411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Osoby rozhodující o schválení účetní závěrky, které využily své právo dle §12 vyhlášky č. 220/2013: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628"/>
        <w:gridCol w:w="6"/>
        <w:gridCol w:w="1736"/>
        <w:gridCol w:w="3478"/>
      </w:tblGrid>
      <w:tr w:rsidR="00544112" w:rsidTr="00544112">
        <w:trPr>
          <w:trHeight w:val="27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Jméno a příjmení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Volba 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hlasování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Odůvodnění hlasování</w:t>
            </w:r>
          </w:p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</w:t>
            </w:r>
          </w:p>
          <w:p w:rsidR="00544112" w:rsidRDefault="00544112">
            <w:pPr>
              <w:tabs>
                <w:tab w:val="left" w:pos="617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Nehodící se škrtněte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tabs>
                <w:tab w:val="left" w:pos="617"/>
                <w:tab w:val="center" w:pos="792"/>
              </w:tabs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tabs>
                <w:tab w:val="left" w:pos="617"/>
                <w:tab w:val="center" w:pos="792"/>
              </w:tabs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tabs>
                <w:tab w:val="left" w:pos="617"/>
                <w:tab w:val="center" w:pos="792"/>
              </w:tabs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tabs>
                <w:tab w:val="left" w:pos="617"/>
                <w:tab w:val="center" w:pos="792"/>
              </w:tabs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Podpis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Ing. Libor Černý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4112" w:rsidTr="005441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Ing. Jana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Apltauerová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4112" w:rsidTr="005441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Jiří Kasal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4112" w:rsidTr="005441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Kostrbíková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4112" w:rsidTr="005441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Ing. Martina Novotná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4112" w:rsidTr="00544112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Šusr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tabs>
                <w:tab w:val="left" w:pos="617"/>
                <w:tab w:val="center" w:pos="706"/>
                <w:tab w:val="center" w:pos="792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</w:p>
    <w:p w:rsidR="00544112" w:rsidRDefault="00544112" w:rsidP="0054411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Příloha č. 6</w:t>
      </w:r>
    </w:p>
    <w:p w:rsidR="00544112" w:rsidRDefault="00544112" w:rsidP="00544112">
      <w:pPr>
        <w:jc w:val="center"/>
        <w:rPr>
          <w:rFonts w:ascii="Century Gothic" w:hAnsi="Century Gothic"/>
          <w:b/>
        </w:rPr>
      </w:pPr>
    </w:p>
    <w:p w:rsidR="00544112" w:rsidRDefault="00544112" w:rsidP="00544112">
      <w:pPr>
        <w:jc w:val="center"/>
        <w:rPr>
          <w:rFonts w:ascii="Century Gothic" w:hAnsi="Century Gothic" w:cs="Times New Roman"/>
          <w:b/>
          <w:spacing w:val="40"/>
          <w:sz w:val="24"/>
          <w:szCs w:val="24"/>
        </w:rPr>
      </w:pPr>
      <w:r>
        <w:rPr>
          <w:rFonts w:ascii="Century Gothic" w:hAnsi="Century Gothic"/>
          <w:b/>
        </w:rPr>
        <w:t>Protokol o schvalování účetní závěrky z</w:t>
      </w:r>
      <w:r>
        <w:rPr>
          <w:rFonts w:ascii="Century Gothic" w:hAnsi="Century Gothic"/>
          <w:b/>
          <w:spacing w:val="40"/>
        </w:rPr>
        <w:t xml:space="preserve">řízené příspěvkové organizace </w:t>
      </w:r>
    </w:p>
    <w:p w:rsidR="00544112" w:rsidRDefault="00544112" w:rsidP="005441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Základní škola a mateřská škola Lipoltice,</w:t>
      </w:r>
    </w:p>
    <w:p w:rsidR="00544112" w:rsidRDefault="00544112" w:rsidP="005441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okres Pardubice, Lipoltice 2, </w:t>
      </w:r>
      <w:proofErr w:type="gramStart"/>
      <w:r>
        <w:rPr>
          <w:rFonts w:ascii="Century Gothic" w:hAnsi="Century Gothic"/>
          <w:b/>
          <w:sz w:val="26"/>
          <w:szCs w:val="26"/>
        </w:rPr>
        <w:t>533 64  Lipoltice</w:t>
      </w:r>
      <w:proofErr w:type="gramEnd"/>
      <w:r>
        <w:rPr>
          <w:rFonts w:ascii="Century Gothic" w:hAnsi="Century Gothic"/>
          <w:b/>
          <w:sz w:val="26"/>
          <w:szCs w:val="26"/>
        </w:rPr>
        <w:t>, IČ 70189081</w:t>
      </w:r>
    </w:p>
    <w:p w:rsidR="00544112" w:rsidRDefault="00544112" w:rsidP="00544112">
      <w:pP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a)  Identifikace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schvalované účetní závěrky: </w:t>
      </w:r>
    </w:p>
    <w:p w:rsidR="00544112" w:rsidRDefault="00544112" w:rsidP="00544112">
      <w:pPr>
        <w:numPr>
          <w:ilvl w:val="0"/>
          <w:numId w:val="1"/>
        </w:numPr>
        <w:spacing w:after="0" w:line="240" w:lineRule="auto"/>
        <w:ind w:left="3384" w:hanging="3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Účetní závěrka k </w:t>
      </w:r>
      <w:proofErr w:type="gramStart"/>
      <w:r>
        <w:rPr>
          <w:rFonts w:ascii="Century Gothic" w:hAnsi="Century Gothic"/>
          <w:sz w:val="24"/>
          <w:szCs w:val="24"/>
        </w:rPr>
        <w:t>31.12. 2015</w:t>
      </w:r>
      <w:proofErr w:type="gramEnd"/>
    </w:p>
    <w:p w:rsidR="00544112" w:rsidRDefault="00544112" w:rsidP="00544112">
      <w:pPr>
        <w:numPr>
          <w:ilvl w:val="0"/>
          <w:numId w:val="1"/>
        </w:numPr>
        <w:spacing w:after="0" w:line="240" w:lineRule="auto"/>
        <w:ind w:left="3384" w:hanging="3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 účetní </w:t>
      </w:r>
      <w:proofErr w:type="gramStart"/>
      <w:r>
        <w:rPr>
          <w:rFonts w:ascii="Century Gothic" w:hAnsi="Century Gothic"/>
          <w:sz w:val="24"/>
          <w:szCs w:val="24"/>
        </w:rPr>
        <w:t>jednotku:      příspěvková</w:t>
      </w:r>
      <w:proofErr w:type="gramEnd"/>
      <w:r>
        <w:rPr>
          <w:rFonts w:ascii="Century Gothic" w:hAnsi="Century Gothic"/>
          <w:sz w:val="24"/>
          <w:szCs w:val="24"/>
        </w:rPr>
        <w:t xml:space="preserve"> organizace – </w:t>
      </w:r>
      <w:r>
        <w:rPr>
          <w:rFonts w:ascii="Century Gothic" w:hAnsi="Century Gothic"/>
          <w:b/>
          <w:sz w:val="24"/>
          <w:szCs w:val="24"/>
        </w:rPr>
        <w:t>Základní škola a mateřská škola Lipoltice</w:t>
      </w:r>
      <w:r>
        <w:rPr>
          <w:rFonts w:ascii="Century Gothic" w:hAnsi="Century Gothic"/>
          <w:sz w:val="24"/>
          <w:szCs w:val="24"/>
        </w:rPr>
        <w:t>, okres Pardubice, Lipoltice 2, 533 64  Lipoltice, IČ 70189081</w:t>
      </w:r>
    </w:p>
    <w:p w:rsidR="00544112" w:rsidRDefault="00544112" w:rsidP="00544112">
      <w:pPr>
        <w:rPr>
          <w:rFonts w:ascii="Century Gothic" w:hAnsi="Century Gothic"/>
          <w:b/>
          <w:sz w:val="6"/>
          <w:szCs w:val="6"/>
        </w:rPr>
      </w:pPr>
    </w:p>
    <w:p w:rsidR="00544112" w:rsidRDefault="00544112" w:rsidP="00544112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b)  Datum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rozhodování o schválení/neschválení účetní závěrky:   </w:t>
      </w:r>
      <w:proofErr w:type="gramStart"/>
      <w:r>
        <w:rPr>
          <w:rFonts w:ascii="Century Gothic" w:hAnsi="Century Gothic"/>
          <w:b/>
          <w:sz w:val="24"/>
          <w:szCs w:val="24"/>
        </w:rPr>
        <w:t>10.6. 2016</w:t>
      </w:r>
      <w:proofErr w:type="gramEnd"/>
    </w:p>
    <w:p w:rsidR="00544112" w:rsidRDefault="00544112" w:rsidP="00544112">
      <w:pPr>
        <w:spacing w:after="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c)  Identifikace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rozhodujících osob: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Schvalující orgán - zastupitelstvo obce zřizovatele ve složení členů k datu - datum rozhodování o schválení / neschválení účetní závěrky:  </w:t>
      </w:r>
      <w:proofErr w:type="gramStart"/>
      <w:r>
        <w:rPr>
          <w:rFonts w:ascii="Century Gothic" w:hAnsi="Century Gothic"/>
          <w:sz w:val="24"/>
          <w:szCs w:val="24"/>
        </w:rPr>
        <w:t>10.6. 2016</w:t>
      </w:r>
      <w:proofErr w:type="gramEnd"/>
      <w:r>
        <w:rPr>
          <w:rFonts w:ascii="Century Gothic" w:hAnsi="Century Gothic"/>
          <w:sz w:val="24"/>
          <w:szCs w:val="24"/>
        </w:rPr>
        <w:t xml:space="preserve">   </w:t>
      </w:r>
    </w:p>
    <w:p w:rsidR="00544112" w:rsidRDefault="00544112" w:rsidP="00544112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Ing. Libor Černý, starosta obce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Ing. Jana </w:t>
      </w:r>
      <w:proofErr w:type="spellStart"/>
      <w:r>
        <w:rPr>
          <w:rFonts w:ascii="Century Gothic" w:hAnsi="Century Gothic"/>
          <w:sz w:val="24"/>
          <w:szCs w:val="24"/>
        </w:rPr>
        <w:t>Apltauerová</w:t>
      </w:r>
      <w:proofErr w:type="spellEnd"/>
      <w:r>
        <w:rPr>
          <w:rFonts w:ascii="Century Gothic" w:hAnsi="Century Gothic"/>
          <w:sz w:val="24"/>
          <w:szCs w:val="24"/>
        </w:rPr>
        <w:t>, místostarostka obce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Ing. Martina Novotná, člen ZO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Anna </w:t>
      </w:r>
      <w:proofErr w:type="spellStart"/>
      <w:r>
        <w:rPr>
          <w:rFonts w:ascii="Century Gothic" w:hAnsi="Century Gothic"/>
          <w:sz w:val="24"/>
          <w:szCs w:val="24"/>
        </w:rPr>
        <w:t>Kostrbíková</w:t>
      </w:r>
      <w:proofErr w:type="spellEnd"/>
      <w:r>
        <w:rPr>
          <w:rFonts w:ascii="Century Gothic" w:hAnsi="Century Gothic"/>
          <w:sz w:val="24"/>
          <w:szCs w:val="24"/>
        </w:rPr>
        <w:t>, člen ZO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Jaroslav </w:t>
      </w:r>
      <w:proofErr w:type="spellStart"/>
      <w:r>
        <w:rPr>
          <w:rFonts w:ascii="Century Gothic" w:hAnsi="Century Gothic"/>
          <w:sz w:val="24"/>
          <w:szCs w:val="24"/>
        </w:rPr>
        <w:t>Šusr</w:t>
      </w:r>
      <w:proofErr w:type="spellEnd"/>
      <w:r>
        <w:rPr>
          <w:rFonts w:ascii="Century Gothic" w:hAnsi="Century Gothic"/>
          <w:sz w:val="24"/>
          <w:szCs w:val="24"/>
        </w:rPr>
        <w:t>, člen ZO</w:t>
      </w:r>
    </w:p>
    <w:p w:rsidR="00544112" w:rsidRDefault="00544112" w:rsidP="00544112">
      <w:pPr>
        <w:numPr>
          <w:ilvl w:val="0"/>
          <w:numId w:val="2"/>
        </w:numPr>
        <w:spacing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Jiří Kasal, člen ZO</w:t>
      </w:r>
    </w:p>
    <w:p w:rsidR="00544112" w:rsidRDefault="00544112" w:rsidP="00544112">
      <w:pPr>
        <w:spacing w:after="0"/>
        <w:rPr>
          <w:rFonts w:ascii="Century Gothic" w:hAnsi="Century Gothic"/>
          <w:b/>
          <w:sz w:val="24"/>
          <w:szCs w:val="24"/>
        </w:rPr>
      </w:pPr>
    </w:p>
    <w:p w:rsidR="00544112" w:rsidRDefault="00544112" w:rsidP="0054411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d) Výrok o schválení / neschválení účetní závěrky: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Zastupitelstvo </w:t>
      </w:r>
      <w:r>
        <w:rPr>
          <w:rFonts w:ascii="Century Gothic" w:hAnsi="Century Gothic"/>
          <w:b/>
          <w:sz w:val="24"/>
          <w:szCs w:val="24"/>
        </w:rPr>
        <w:t>schvaluje</w:t>
      </w:r>
      <w:r>
        <w:rPr>
          <w:rFonts w:ascii="Century Gothic" w:hAnsi="Century Gothic"/>
          <w:sz w:val="24"/>
          <w:szCs w:val="24"/>
        </w:rPr>
        <w:t xml:space="preserve"> / </w:t>
      </w:r>
      <w:r>
        <w:rPr>
          <w:rFonts w:ascii="Century Gothic" w:hAnsi="Century Gothic"/>
          <w:strike/>
          <w:sz w:val="24"/>
          <w:szCs w:val="24"/>
        </w:rPr>
        <w:t>neschvaluje</w:t>
      </w:r>
      <w:r>
        <w:rPr>
          <w:rFonts w:ascii="Century Gothic" w:hAnsi="Century Gothic"/>
          <w:sz w:val="24"/>
          <w:szCs w:val="24"/>
        </w:rPr>
        <w:t xml:space="preserve"> účetní závěrku za rok 2015 příspěvkové organizace Základní škola a mateřská škola Lipoltice, okres Pardubice.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544112" w:rsidRDefault="00544112" w:rsidP="00544112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f) Identifikace průkazných účetních záznamů podle § 6 odst. 3, případně popis dalších skutečností významných pro uživatele účetní závěrky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Zastupitelstvo obce Lipoltice nezjistilo, že by účetní závěrka neposkytla v rozsahu předložených podkladů věrný a poctivý obraz předmětu účetnictví a finanční situace účetní jednotky. </w:t>
      </w:r>
    </w:p>
    <w:p w:rsidR="00544112" w:rsidRDefault="00544112" w:rsidP="00544112">
      <w:pPr>
        <w:rPr>
          <w:rFonts w:ascii="Century Gothic" w:hAnsi="Century Gothic"/>
          <w:b/>
          <w:sz w:val="6"/>
          <w:szCs w:val="6"/>
        </w:rPr>
      </w:pPr>
    </w:p>
    <w:p w:rsidR="00544112" w:rsidRDefault="00544112" w:rsidP="00544112">
      <w:pPr>
        <w:spacing w:after="0"/>
        <w:rPr>
          <w:rFonts w:ascii="Century Gothic" w:hAnsi="Century Gothic"/>
          <w:b/>
          <w:strike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 xml:space="preserve">e)  </w:t>
      </w:r>
      <w:r>
        <w:rPr>
          <w:rFonts w:ascii="Century Gothic" w:hAnsi="Century Gothic"/>
          <w:b/>
          <w:strike/>
          <w:sz w:val="24"/>
          <w:szCs w:val="24"/>
        </w:rPr>
        <w:t>Zápis</w:t>
      </w:r>
      <w:proofErr w:type="gramEnd"/>
      <w:r>
        <w:rPr>
          <w:rFonts w:ascii="Century Gothic" w:hAnsi="Century Gothic"/>
          <w:b/>
          <w:strike/>
          <w:sz w:val="24"/>
          <w:szCs w:val="24"/>
        </w:rPr>
        <w:t xml:space="preserve"> o neschválení účetní závěrky dle §7, odst. 3</w:t>
      </w:r>
    </w:p>
    <w:p w:rsidR="00544112" w:rsidRDefault="00544112" w:rsidP="00544112">
      <w:pPr>
        <w:jc w:val="both"/>
        <w:rPr>
          <w:rFonts w:ascii="Century Gothic" w:hAnsi="Century Gothic"/>
          <w:strike/>
          <w:sz w:val="24"/>
          <w:szCs w:val="24"/>
        </w:rPr>
      </w:pPr>
      <w:r>
        <w:rPr>
          <w:rFonts w:ascii="Century Gothic" w:hAnsi="Century Gothic"/>
          <w:strike/>
          <w:sz w:val="24"/>
          <w:szCs w:val="24"/>
        </w:rPr>
        <w:t>Zápis obsahuje popis skutečností, proč nebyla účetní závěrka schválena, odůvodnění neschválení a lhůtu k odstranění zjištěných vad.</w:t>
      </w:r>
    </w:p>
    <w:p w:rsidR="00544112" w:rsidRDefault="00544112" w:rsidP="00544112">
      <w:pPr>
        <w:jc w:val="both"/>
        <w:rPr>
          <w:rFonts w:ascii="Century Gothic" w:hAnsi="Century Gothic"/>
          <w:strike/>
          <w:sz w:val="24"/>
          <w:szCs w:val="24"/>
        </w:rPr>
      </w:pPr>
    </w:p>
    <w:p w:rsidR="00544112" w:rsidRDefault="00544112" w:rsidP="00544112">
      <w:pPr>
        <w:jc w:val="both"/>
        <w:rPr>
          <w:rFonts w:ascii="Century Gothic" w:hAnsi="Century Gothic"/>
          <w:strike/>
          <w:sz w:val="24"/>
          <w:szCs w:val="24"/>
        </w:rPr>
      </w:pPr>
      <w:bookmarkStart w:id="0" w:name="_GoBack"/>
      <w:bookmarkEnd w:id="0"/>
    </w:p>
    <w:p w:rsidR="00544112" w:rsidRDefault="00544112" w:rsidP="00544112">
      <w:pPr>
        <w:jc w:val="both"/>
        <w:rPr>
          <w:rFonts w:ascii="Century Gothic" w:hAnsi="Century Gothic"/>
          <w:strike/>
          <w:sz w:val="24"/>
          <w:szCs w:val="24"/>
        </w:rPr>
      </w:pPr>
    </w:p>
    <w:p w:rsidR="00544112" w:rsidRDefault="00544112" w:rsidP="00544112">
      <w:pPr>
        <w:spacing w:after="0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lastRenderedPageBreak/>
        <w:t>g)  Vyjádření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účetní jednotky k výroku: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A. (schválení účetní závěrky</w:t>
      </w:r>
      <w:r>
        <w:rPr>
          <w:rFonts w:ascii="Century Gothic" w:hAnsi="Century Gothic"/>
          <w:sz w:val="24"/>
          <w:szCs w:val="24"/>
        </w:rPr>
        <w:t xml:space="preserve">):  </w:t>
      </w:r>
    </w:p>
    <w:p w:rsidR="00544112" w:rsidRDefault="00544112" w:rsidP="0054411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Předložené doklady ke schválení účetní závěrky byly zpracovány v souladu s §4 vyhlášky č. 220/2013 a v souladu s požadavky schvalujícího orgánu v úplnosti. Účetní jednotka nezatajila před schvalujícím orgánem žádné skutečnosti. Účetní jednotka zpracovala účetní závěrku s cílem dosažení věrného a poctivého obrazu předmětu účetnictví a finanční situace účetní jednotky. </w:t>
      </w:r>
    </w:p>
    <w:p w:rsidR="00544112" w:rsidRDefault="00544112" w:rsidP="00544112">
      <w:pPr>
        <w:jc w:val="both"/>
        <w:rPr>
          <w:rFonts w:ascii="Century Gothic" w:hAnsi="Century Gothic"/>
          <w:sz w:val="6"/>
          <w:szCs w:val="6"/>
        </w:rPr>
      </w:pPr>
    </w:p>
    <w:p w:rsidR="00544112" w:rsidRDefault="00544112" w:rsidP="00544112">
      <w:p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 zřizovatele:</w:t>
      </w:r>
      <w:r>
        <w:rPr>
          <w:rFonts w:ascii="Century Gothic" w:hAnsi="Century Gothic"/>
          <w:sz w:val="24"/>
          <w:szCs w:val="24"/>
        </w:rPr>
        <w:t xml:space="preserve"> starosta obce </w:t>
      </w:r>
      <w:r>
        <w:rPr>
          <w:rFonts w:ascii="Century Gothic" w:hAnsi="Century Gothic"/>
          <w:b/>
          <w:sz w:val="24"/>
          <w:szCs w:val="24"/>
        </w:rPr>
        <w:t xml:space="preserve">Ing. Libor </w:t>
      </w:r>
      <w:proofErr w:type="gramStart"/>
      <w:r>
        <w:rPr>
          <w:rFonts w:ascii="Century Gothic" w:hAnsi="Century Gothic"/>
          <w:b/>
          <w:sz w:val="24"/>
          <w:szCs w:val="24"/>
        </w:rPr>
        <w:t>Černý</w:t>
      </w:r>
      <w:r>
        <w:rPr>
          <w:rFonts w:ascii="Century Gothic" w:hAnsi="Century Gothic"/>
          <w:sz w:val="24"/>
          <w:szCs w:val="24"/>
        </w:rPr>
        <w:t xml:space="preserve">                     …</w:t>
      </w:r>
      <w:proofErr w:type="gramEnd"/>
      <w:r>
        <w:rPr>
          <w:rFonts w:ascii="Century Gothic" w:hAnsi="Century Gothic"/>
          <w:sz w:val="24"/>
          <w:szCs w:val="24"/>
        </w:rPr>
        <w:t>………………………….</w:t>
      </w:r>
    </w:p>
    <w:p w:rsidR="00544112" w:rsidRDefault="00544112" w:rsidP="0054411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 účetní jednotku:</w:t>
      </w:r>
      <w:r>
        <w:rPr>
          <w:rFonts w:ascii="Century Gothic" w:hAnsi="Century Gothic"/>
          <w:sz w:val="24"/>
          <w:szCs w:val="24"/>
        </w:rPr>
        <w:t xml:space="preserve"> ředitelka příspěvkové organizace Základní škola a mateřská škola Lipoltice, okres </w:t>
      </w:r>
      <w:proofErr w:type="gramStart"/>
      <w:r>
        <w:rPr>
          <w:rFonts w:ascii="Century Gothic" w:hAnsi="Century Gothic"/>
          <w:sz w:val="24"/>
          <w:szCs w:val="24"/>
        </w:rPr>
        <w:t xml:space="preserve">Pardubice  </w:t>
      </w:r>
      <w:r>
        <w:rPr>
          <w:rFonts w:ascii="Century Gothic" w:hAnsi="Century Gothic"/>
          <w:b/>
          <w:sz w:val="24"/>
          <w:szCs w:val="24"/>
        </w:rPr>
        <w:t>Mgr.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Vladimíra </w:t>
      </w:r>
      <w:proofErr w:type="spellStart"/>
      <w:r>
        <w:rPr>
          <w:rFonts w:ascii="Century Gothic" w:hAnsi="Century Gothic"/>
          <w:b/>
          <w:sz w:val="24"/>
          <w:szCs w:val="24"/>
        </w:rPr>
        <w:t>Nalezinková</w:t>
      </w:r>
      <w:proofErr w:type="spellEnd"/>
      <w:r>
        <w:rPr>
          <w:rFonts w:ascii="Century Gothic" w:hAnsi="Century Gothic"/>
          <w:sz w:val="24"/>
          <w:szCs w:val="24"/>
        </w:rPr>
        <w:t xml:space="preserve">     …………………………….</w:t>
      </w:r>
    </w:p>
    <w:p w:rsidR="00544112" w:rsidRDefault="00544112" w:rsidP="00544112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Osoby rozhodující o schválení účetní závěrky, které využily své právo dle §12 vyhlášky č. 220/2013: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1634"/>
        <w:gridCol w:w="1736"/>
        <w:gridCol w:w="3478"/>
      </w:tblGrid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Jméno a příjmení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Volba 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hlasování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Odůvodnění hlasování</w:t>
            </w:r>
          </w:p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  <w:p w:rsidR="00544112" w:rsidRDefault="0054411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Nehodící se škrtněte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Podpis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Ing. Libor Černý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Ing. Jana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Apltauerová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Jiří Kasal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Kostrbíková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Ing. Martina Novotná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44112" w:rsidTr="00544112">
        <w:trPr>
          <w:trHeight w:val="2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54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Šusr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Schvaluji /</w:t>
            </w:r>
          </w:p>
          <w:p w:rsidR="00544112" w:rsidRDefault="00544112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Neschvaluji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12" w:rsidRDefault="00544112">
            <w:pPr>
              <w:spacing w:after="0" w:line="254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44112" w:rsidRDefault="00544112" w:rsidP="00544112">
      <w:pPr>
        <w:ind w:firstLine="708"/>
        <w:rPr>
          <w:rFonts w:ascii="Century Gothic" w:hAnsi="Century Gothic"/>
          <w:sz w:val="24"/>
          <w:szCs w:val="24"/>
        </w:rPr>
      </w:pPr>
    </w:p>
    <w:p w:rsidR="00397ABD" w:rsidRDefault="00397ABD"/>
    <w:sectPr w:rsidR="0039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D18A5"/>
    <w:multiLevelType w:val="hybridMultilevel"/>
    <w:tmpl w:val="2B5E13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C20F6"/>
    <w:multiLevelType w:val="hybridMultilevel"/>
    <w:tmpl w:val="50B251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2"/>
    <w:rsid w:val="00397ABD"/>
    <w:rsid w:val="005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7113-0C2F-4CCE-831F-782FD7B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1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2016-07-12T08:51:00Z</dcterms:created>
  <dcterms:modified xsi:type="dcterms:W3CDTF">2016-07-12T08:51:00Z</dcterms:modified>
</cp:coreProperties>
</file>