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1E" w:rsidRPr="001A391E" w:rsidRDefault="001A391E" w:rsidP="001A391E">
      <w:pPr>
        <w:rPr>
          <w:b/>
          <w:sz w:val="36"/>
          <w:szCs w:val="36"/>
          <w:lang w:eastAsia="en-US"/>
        </w:rPr>
      </w:pPr>
      <w:r w:rsidRPr="001A391E">
        <w:rPr>
          <w:b/>
          <w:sz w:val="36"/>
          <w:szCs w:val="36"/>
          <w:lang w:eastAsia="en-US"/>
        </w:rPr>
        <w:t>Z</w:t>
      </w:r>
      <w:r w:rsidRPr="001A391E">
        <w:rPr>
          <w:b/>
          <w:sz w:val="36"/>
          <w:szCs w:val="36"/>
          <w:lang w:eastAsia="en-US"/>
        </w:rPr>
        <w:t>ákladní pravidla</w:t>
      </w:r>
      <w:r w:rsidRPr="001A391E">
        <w:rPr>
          <w:b/>
          <w:sz w:val="36"/>
          <w:szCs w:val="36"/>
          <w:lang w:eastAsia="en-US"/>
        </w:rPr>
        <w:t xml:space="preserve"> nakládání s komunálním odpadem</w:t>
      </w:r>
    </w:p>
    <w:p w:rsidR="001A391E" w:rsidRPr="001A391E" w:rsidRDefault="001A391E" w:rsidP="001A391E">
      <w:pPr>
        <w:rPr>
          <w:lang w:eastAsia="en-US"/>
        </w:rPr>
      </w:pPr>
    </w:p>
    <w:p w:rsidR="001A391E" w:rsidRPr="001A391E" w:rsidRDefault="001A391E" w:rsidP="001A391E">
      <w:pPr>
        <w:rPr>
          <w:lang w:eastAsia="en-US"/>
        </w:rPr>
      </w:pPr>
      <w:r w:rsidRPr="001A391E">
        <w:rPr>
          <w:lang w:eastAsia="en-US"/>
        </w:rPr>
        <w:t>Z</w:t>
      </w:r>
      <w:r w:rsidRPr="001A391E">
        <w:rPr>
          <w:lang w:eastAsia="en-US"/>
        </w:rPr>
        <w:t xml:space="preserve">droj informací je stanovisko Státního zdravotního ústavu (v příloze) a doporučení MŽP pro nakládání s použitými ochrannými pomůckami </w:t>
      </w:r>
      <w:r w:rsidRPr="001A391E">
        <w:rPr>
          <w:color w:val="2E74B5" w:themeColor="accent1" w:themeShade="BF"/>
          <w:lang w:eastAsia="en-US"/>
        </w:rPr>
        <w:t>(</w:t>
      </w:r>
      <w:hyperlink r:id="rId4" w:history="1">
        <w:r w:rsidRPr="001A391E">
          <w:rPr>
            <w:rStyle w:val="Hypertextovodkaz"/>
            <w:color w:val="2E74B5" w:themeColor="accent1" w:themeShade="BF"/>
            <w:lang w:eastAsia="en-US"/>
          </w:rPr>
          <w:t>www.mzp.cz</w:t>
        </w:r>
      </w:hyperlink>
      <w:r w:rsidRPr="001A391E">
        <w:rPr>
          <w:color w:val="2E74B5" w:themeColor="accent1" w:themeShade="BF"/>
          <w:lang w:eastAsia="en-US"/>
        </w:rPr>
        <w:t>).</w:t>
      </w:r>
    </w:p>
    <w:p w:rsidR="001A391E" w:rsidRDefault="001A391E" w:rsidP="001A391E">
      <w:pPr>
        <w:rPr>
          <w:b/>
          <w:bCs/>
          <w:sz w:val="23"/>
          <w:szCs w:val="23"/>
        </w:rPr>
      </w:pPr>
    </w:p>
    <w:p w:rsidR="001A391E" w:rsidRPr="001A391E" w:rsidRDefault="001A391E" w:rsidP="001A391E">
      <w:pPr>
        <w:rPr>
          <w:b/>
          <w:bCs/>
          <w:sz w:val="23"/>
          <w:szCs w:val="23"/>
        </w:rPr>
      </w:pPr>
      <w:bookmarkStart w:id="0" w:name="_GoBack"/>
      <w:bookmarkEnd w:id="0"/>
    </w:p>
    <w:p w:rsidR="001A391E" w:rsidRPr="001A391E" w:rsidRDefault="001A391E" w:rsidP="001A391E">
      <w:pPr>
        <w:rPr>
          <w:b/>
          <w:bCs/>
          <w:sz w:val="23"/>
          <w:szCs w:val="23"/>
        </w:rPr>
      </w:pPr>
      <w:r w:rsidRPr="001A391E">
        <w:rPr>
          <w:b/>
          <w:bCs/>
          <w:sz w:val="23"/>
          <w:szCs w:val="23"/>
        </w:rPr>
        <w:t>Nakládání s komunálními odpady u zdravých lidí se v současné době nemění.</w:t>
      </w:r>
    </w:p>
    <w:p w:rsidR="001A391E" w:rsidRDefault="001A391E" w:rsidP="001A391E">
      <w:pPr>
        <w:rPr>
          <w:b/>
          <w:bCs/>
          <w:sz w:val="23"/>
          <w:szCs w:val="23"/>
        </w:rPr>
      </w:pPr>
    </w:p>
    <w:p w:rsidR="001A391E" w:rsidRDefault="001A391E" w:rsidP="001A391E">
      <w:pPr>
        <w:shd w:val="clear" w:color="auto" w:fill="FFFFFF"/>
        <w:spacing w:after="150"/>
        <w:rPr>
          <w:b/>
          <w:bCs/>
          <w:color w:val="000000"/>
        </w:rPr>
      </w:pPr>
      <w:r>
        <w:rPr>
          <w:b/>
          <w:bCs/>
          <w:color w:val="000000"/>
        </w:rPr>
        <w:t>Jak nakládat s rouškami a s odpadem od nemocných osob</w:t>
      </w:r>
    </w:p>
    <w:p w:rsidR="001A391E" w:rsidRDefault="001A391E" w:rsidP="001A391E">
      <w:pPr>
        <w:shd w:val="clear" w:color="auto" w:fill="FFFFFF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Domácnosti bez potvrzených nakažených nemocí COVID-19: </w:t>
      </w:r>
    </w:p>
    <w:p w:rsidR="001A391E" w:rsidRDefault="001A391E" w:rsidP="001A391E">
      <w:pPr>
        <w:shd w:val="clear" w:color="auto" w:fill="FFFFFF"/>
        <w:ind w:left="493" w:hanging="357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b/>
          <w:bCs/>
          <w:color w:val="000000"/>
        </w:rPr>
        <w:t>Použité roušky</w:t>
      </w:r>
      <w:r>
        <w:rPr>
          <w:color w:val="000000"/>
        </w:rPr>
        <w:t xml:space="preserve"> vložte do plastového pytle s tloušťkou minimálně 0,2 mm, zavažte. Následně jej vložte do dalšího plastového obalu a znovu zavažte. </w:t>
      </w:r>
    </w:p>
    <w:p w:rsidR="001A391E" w:rsidRDefault="001A391E" w:rsidP="001A391E">
      <w:pPr>
        <w:shd w:val="clear" w:color="auto" w:fill="FFFFFF"/>
        <w:spacing w:before="100" w:beforeAutospacing="1" w:after="100" w:afterAutospacing="1"/>
        <w:ind w:left="495" w:hanging="360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Takto zabezpečený odpad vhoďte pouze a jen do černé popelnice (na směsný komunální odpad) standardním způsobem.</w:t>
      </w:r>
    </w:p>
    <w:p w:rsidR="001A391E" w:rsidRDefault="001A391E" w:rsidP="001A391E">
      <w:pPr>
        <w:shd w:val="clear" w:color="auto" w:fill="FFFFFF"/>
        <w:spacing w:before="100" w:beforeAutospacing="1" w:after="100" w:afterAutospacing="1"/>
        <w:ind w:left="495" w:hanging="360"/>
        <w:rPr>
          <w:color w:val="000000"/>
        </w:rPr>
      </w:pPr>
      <w:r>
        <w:rPr>
          <w:color w:val="000000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Nakládání s komunálními odpady u zdravých lidí se v současné době nemění, včetně způsobu třídění odpadu. </w:t>
      </w:r>
    </w:p>
    <w:p w:rsidR="001A391E" w:rsidRDefault="001A391E" w:rsidP="001A391E">
      <w:pPr>
        <w:shd w:val="clear" w:color="auto" w:fill="FFFFFF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Domácnosti v hygienou nařízené karanténě bez potvrzení onemocnění COVID-19:</w:t>
      </w:r>
      <w:r>
        <w:rPr>
          <w:color w:val="000000"/>
          <w:u w:val="single"/>
        </w:rPr>
        <w:t xml:space="preserve"> </w:t>
      </w:r>
    </w:p>
    <w:p w:rsidR="001A391E" w:rsidRDefault="001A391E" w:rsidP="001A391E">
      <w:pPr>
        <w:shd w:val="clear" w:color="auto" w:fill="FFFFFF"/>
        <w:ind w:left="493" w:hanging="357"/>
        <w:rPr>
          <w:color w:val="000000"/>
        </w:rPr>
      </w:pPr>
      <w:r>
        <w:rPr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b/>
          <w:bCs/>
          <w:color w:val="000000"/>
        </w:rPr>
        <w:t>Veškerý odpad (včetně roušek a kapesníků)</w:t>
      </w:r>
      <w:r>
        <w:rPr>
          <w:color w:val="000000"/>
        </w:rPr>
        <w:t xml:space="preserve"> vložte do plastového pytle s tloušťkou minimálně 0,2 mm, </w:t>
      </w:r>
      <w:r>
        <w:t xml:space="preserve">po naplnění (nejpozději však do 24 hodin) </w:t>
      </w:r>
      <w:r>
        <w:rPr>
          <w:color w:val="000000"/>
        </w:rPr>
        <w:t xml:space="preserve">zavažte a povrch pytle dezinfikujte. </w:t>
      </w:r>
    </w:p>
    <w:p w:rsidR="001A391E" w:rsidRDefault="001A391E" w:rsidP="001A391E">
      <w:pPr>
        <w:shd w:val="clear" w:color="auto" w:fill="FFFFFF"/>
        <w:ind w:left="493"/>
        <w:rPr>
          <w:color w:val="000000"/>
        </w:rPr>
      </w:pPr>
      <w:r>
        <w:rPr>
          <w:color w:val="000000"/>
        </w:rPr>
        <w:t>Pokud použijete tenčí materiál, je potřeba dát dva pytle a dezinfikovat vnější.</w:t>
      </w:r>
      <w:r>
        <w:t xml:space="preserve"> </w:t>
      </w:r>
    </w:p>
    <w:p w:rsidR="001A391E" w:rsidRDefault="001A391E" w:rsidP="001A391E">
      <w:pPr>
        <w:shd w:val="clear" w:color="auto" w:fill="FFFFFF"/>
        <w:ind w:left="493" w:hanging="357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Přesvědčte se, že pytle jsou skutečně dobře zavázané.</w:t>
      </w:r>
    </w:p>
    <w:p w:rsidR="001A391E" w:rsidRDefault="001A391E" w:rsidP="001A391E">
      <w:pPr>
        <w:shd w:val="clear" w:color="auto" w:fill="FFFFFF"/>
        <w:spacing w:before="100" w:beforeAutospacing="1" w:after="100" w:afterAutospacing="1"/>
        <w:ind w:left="495" w:hanging="360"/>
        <w:rPr>
          <w:color w:val="000000"/>
        </w:rPr>
      </w:pPr>
      <w:r>
        <w:rPr>
          <w:color w:val="000000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Takto zabezpečený odpad vhoďte pouze a jen do černé popelnice (na směsný komunální odpad) standardním způsobem.</w:t>
      </w:r>
    </w:p>
    <w:p w:rsidR="001A391E" w:rsidRDefault="001A391E" w:rsidP="001A391E">
      <w:pPr>
        <w:shd w:val="clear" w:color="auto" w:fill="FFFFFF"/>
        <w:spacing w:before="100" w:beforeAutospacing="1" w:after="100" w:afterAutospacing="1"/>
        <w:ind w:left="495" w:hanging="360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>
        <w:rPr>
          <w:b/>
          <w:bCs/>
          <w:color w:val="000000"/>
        </w:rPr>
        <w:t xml:space="preserve">V žádném případě neodkládejte tyto zavázané pytle mimo kontejnery, abyste neohrozili zdraví </w:t>
      </w:r>
      <w:r>
        <w:rPr>
          <w:b/>
          <w:bCs/>
        </w:rPr>
        <w:t>ostatních občanů a</w:t>
      </w:r>
      <w:r>
        <w:rPr>
          <w:b/>
          <w:bCs/>
          <w:color w:val="000000"/>
        </w:rPr>
        <w:t xml:space="preserve"> pracovníků svozových společností</w:t>
      </w:r>
      <w:r>
        <w:rPr>
          <w:b/>
          <w:bCs/>
          <w:color w:val="1F497D"/>
        </w:rPr>
        <w:t xml:space="preserve"> </w:t>
      </w:r>
    </w:p>
    <w:p w:rsidR="001A391E" w:rsidRDefault="001A391E" w:rsidP="001A391E">
      <w:pPr>
        <w:shd w:val="clear" w:color="auto" w:fill="FFFFFF"/>
        <w:spacing w:before="100" w:beforeAutospacing="1" w:after="100" w:afterAutospacing="1"/>
        <w:ind w:left="495" w:hanging="360"/>
        <w:rPr>
          <w:color w:val="000000"/>
        </w:rPr>
      </w:pPr>
      <w:r>
        <w:rPr>
          <w:color w:val="000000"/>
        </w:rPr>
        <w:t>5.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Po manipulaci s odpady je vždy nutné umývat si ruce mýdlem a vodou.</w:t>
      </w:r>
    </w:p>
    <w:p w:rsidR="001A391E" w:rsidRDefault="001A391E" w:rsidP="001A391E">
      <w:pPr>
        <w:shd w:val="clear" w:color="auto" w:fill="FFFFFF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Domácnosti s potvrzenou nemocí COVID-19: </w:t>
      </w:r>
    </w:p>
    <w:p w:rsidR="001A391E" w:rsidRDefault="001A391E" w:rsidP="001A391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V případě, že onemocnění osob bylo potvrzeno, nemocná osoba nakládá </w:t>
      </w:r>
      <w:r>
        <w:rPr>
          <w:b/>
          <w:bCs/>
          <w:color w:val="000000"/>
        </w:rPr>
        <w:t>s veškerým svým odpadem (včetně roušek a kapesníků)</w:t>
      </w:r>
      <w:r>
        <w:rPr>
          <w:color w:val="000000"/>
        </w:rPr>
        <w:t xml:space="preserve"> stejně, jako je uvedeno v předchozím odstavci (Domácnosti v hygienou nařízené karanténě). A pokud možno</w:t>
      </w:r>
      <w:r>
        <w:rPr>
          <w:color w:val="FF0000"/>
        </w:rPr>
        <w:t>,</w:t>
      </w:r>
      <w:r>
        <w:rPr>
          <w:color w:val="000000"/>
        </w:rPr>
        <w:t xml:space="preserve"> se s žádostí o pomoc s odnosem odpadu obrátí na rodinu, sousedy, dobrovolníky nebo přímo na obec, aby se zamezilo pohybu nakažených osob ve veřejném prostoru. </w:t>
      </w:r>
    </w:p>
    <w:p w:rsidR="001A391E" w:rsidRDefault="001A391E" w:rsidP="001A391E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Místně příslušný úřad by měl ve spolupráci s odpadovou společností stanovit způsob</w:t>
      </w:r>
      <w:r>
        <w:t>,</w:t>
      </w:r>
      <w:r>
        <w:rPr>
          <w:color w:val="000000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1A391E" w:rsidRDefault="001A391E" w:rsidP="001A391E">
      <w:pPr>
        <w:shd w:val="clear" w:color="auto" w:fill="FFFFFF"/>
        <w:spacing w:after="150"/>
        <w:rPr>
          <w:b/>
          <w:bCs/>
          <w:color w:val="000000"/>
        </w:rPr>
      </w:pPr>
      <w:r>
        <w:rPr>
          <w:b/>
          <w:bCs/>
          <w:color w:val="000000"/>
        </w:rPr>
        <w:t>Specifický postup (např. speciální svoz) pro odvoz takového odpadu</w:t>
      </w:r>
      <w:r>
        <w:rPr>
          <w:b/>
          <w:bCs/>
          <w:color w:val="1F497D"/>
        </w:rPr>
        <w:t>,</w:t>
      </w:r>
      <w:r>
        <w:rPr>
          <w:b/>
          <w:bCs/>
          <w:color w:val="000000"/>
        </w:rPr>
        <w:t xml:space="preserve"> stanoví obec po dohodě s orgánem ochrany veřejného zdraví (hygienou). </w:t>
      </w:r>
    </w:p>
    <w:p w:rsidR="0007756D" w:rsidRDefault="0007756D"/>
    <w:sectPr w:rsidR="0007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E"/>
    <w:rsid w:val="0007756D"/>
    <w:rsid w:val="001A391E"/>
    <w:rsid w:val="007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4559-36FD-4CA6-92BD-E36B1FF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91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2020-03-31T08:16:00Z</dcterms:created>
  <dcterms:modified xsi:type="dcterms:W3CDTF">2020-03-31T08:20:00Z</dcterms:modified>
</cp:coreProperties>
</file>