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0A" w:rsidRPr="00520376" w:rsidRDefault="0071270A" w:rsidP="0071270A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Arial" w:eastAsia="Times New Roman" w:hAnsi="Arial" w:cs="Arial"/>
          <w:b/>
          <w:color w:val="000000"/>
          <w:sz w:val="44"/>
          <w:szCs w:val="44"/>
          <w:highlight w:val="yellow"/>
          <w:lang w:eastAsia="cs-CZ"/>
        </w:rPr>
      </w:pPr>
      <w:bookmarkStart w:id="0" w:name="_GoBack"/>
      <w:bookmarkEnd w:id="0"/>
      <w:r w:rsidRPr="00520376">
        <w:rPr>
          <w:rFonts w:ascii="Arial" w:eastAsia="Times New Roman" w:hAnsi="Arial" w:cs="Arial"/>
          <w:b/>
          <w:color w:val="000000"/>
          <w:sz w:val="44"/>
          <w:szCs w:val="44"/>
          <w:highlight w:val="yellow"/>
          <w:lang w:eastAsia="cs-CZ"/>
        </w:rPr>
        <w:t>DULEŽITÉ INFORMACE - Krajské asistenční centrum pomoci Ukrajině v Pardubicích</w:t>
      </w:r>
    </w:p>
    <w:p w:rsidR="0071270A" w:rsidRPr="00CE437F" w:rsidRDefault="0071270A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CC13F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URČENO VŠEM OBCÍM PARDUBICKÉHO KRAJE</w:t>
      </w:r>
    </w:p>
    <w:p w:rsidR="0071270A" w:rsidRPr="00CE437F" w:rsidRDefault="0071270A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:rsidR="0071270A" w:rsidRPr="00CE437F" w:rsidRDefault="0071270A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Vážená paní starostko, vážený pane starosto,</w:t>
      </w:r>
    </w:p>
    <w:p w:rsidR="0071270A" w:rsidRPr="00CE437F" w:rsidRDefault="00CE437F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 příloze z</w:t>
      </w:r>
      <w:r w:rsidR="0071270A"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asíláme </w:t>
      </w:r>
      <w:r w:rsidR="0071270A" w:rsidRPr="00CE437F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Plakát</w:t>
      </w:r>
      <w:r w:rsidR="0071270A"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(</w:t>
      </w:r>
      <w:r w:rsidR="0071270A" w:rsidRPr="00CE437F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Obecny_plakat_KACPU_nove.pdf</w:t>
      </w:r>
      <w:r w:rsidR="0071270A"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) v</w:t>
      </w:r>
      <w:r w:rsidR="0071270A" w:rsidRPr="00CE437F">
        <w:rPr>
          <w:rFonts w:ascii="Arial" w:eastAsia="Times New Roman" w:hAnsi="Arial" w:cs="Arial"/>
          <w:color w:val="1F497D"/>
          <w:sz w:val="36"/>
          <w:szCs w:val="36"/>
          <w:lang w:eastAsia="cs-CZ"/>
        </w:rPr>
        <w:t> </w:t>
      </w:r>
      <w:r w:rsidR="0071270A"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ukrajinském jazyce, obsahující základní informace a umístění, provoz a činnost </w:t>
      </w:r>
      <w:r w:rsidR="0071270A" w:rsidRPr="00CE437F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Krajského asistenčního centra pomoci Ukrajině</w:t>
      </w:r>
      <w:r w:rsidR="0071270A"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v Pardubicích.</w:t>
      </w:r>
    </w:p>
    <w:p w:rsidR="0071270A" w:rsidRPr="00CE437F" w:rsidRDefault="0071270A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</w:p>
    <w:p w:rsidR="0071270A" w:rsidRPr="00CE437F" w:rsidRDefault="0071270A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Prosíme o jeho publikaci na internetových stránkách obce a v „papírové“ podobě </w:t>
      </w:r>
      <w:r w:rsidRPr="00CE437F">
        <w:rPr>
          <w:rFonts w:ascii="Arial" w:eastAsia="Times New Roman" w:hAnsi="Arial" w:cs="Arial"/>
          <w:color w:val="1F497D"/>
          <w:sz w:val="36"/>
          <w:szCs w:val="36"/>
          <w:lang w:eastAsia="cs-CZ"/>
        </w:rPr>
        <w:t>i </w:t>
      </w:r>
      <w:r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šíření mezi uprchlíky z válkou zasažené Ukrajiny (např. přímou distribucí do místa jejich ubytování ve vaší obci), případně dalším v místě obvyklým způsobem.</w:t>
      </w:r>
    </w:p>
    <w:p w:rsidR="0071270A" w:rsidRPr="00CE437F" w:rsidRDefault="0071270A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CE437F">
        <w:rPr>
          <w:rFonts w:ascii="Arial" w:eastAsia="Times New Roman" w:hAnsi="Arial" w:cs="Arial"/>
          <w:color w:val="1F497D"/>
          <w:sz w:val="36"/>
          <w:szCs w:val="36"/>
          <w:lang w:eastAsia="cs-CZ"/>
        </w:rPr>
        <w:t> </w:t>
      </w:r>
    </w:p>
    <w:p w:rsidR="0071270A" w:rsidRPr="00CE437F" w:rsidRDefault="0071270A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Soubor</w:t>
      </w:r>
      <w:r w:rsidRPr="00CE437F">
        <w:rPr>
          <w:rFonts w:ascii="Arial" w:eastAsia="Times New Roman" w:hAnsi="Arial" w:cs="Arial"/>
          <w:color w:val="1F497D"/>
          <w:sz w:val="36"/>
          <w:szCs w:val="36"/>
          <w:lang w:eastAsia="cs-CZ"/>
        </w:rPr>
        <w:t> </w:t>
      </w:r>
      <w:r w:rsidRPr="00CE437F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KACPU_letak_DL.pdf</w:t>
      </w:r>
      <w:r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představuje oboustrannou kartu formátu DL s textem a mapkou s vyznačením umístění krajského asistenčního centra a možností dopravy z vlakového nádraží v Pardubicích.</w:t>
      </w:r>
    </w:p>
    <w:p w:rsidR="0071270A" w:rsidRPr="00CE437F" w:rsidRDefault="0071270A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CE437F">
        <w:rPr>
          <w:rFonts w:ascii="Arial" w:eastAsia="Times New Roman" w:hAnsi="Arial" w:cs="Arial"/>
          <w:color w:val="1F497D"/>
          <w:sz w:val="36"/>
          <w:szCs w:val="36"/>
          <w:lang w:eastAsia="cs-CZ"/>
        </w:rPr>
        <w:t> </w:t>
      </w:r>
    </w:p>
    <w:p w:rsidR="0071270A" w:rsidRPr="00CE437F" w:rsidRDefault="0071270A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CE437F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Všechny podstatné informace jsou shromážděné a průběžně upřesňované v ukrajinském a českém jazyce na internetových stránkách Pardubického kraje zde</w:t>
      </w:r>
      <w:r w:rsidRPr="00CE437F">
        <w:rPr>
          <w:rFonts w:ascii="Arial" w:eastAsia="Times New Roman" w:hAnsi="Arial" w:cs="Arial"/>
          <w:color w:val="1F497D"/>
          <w:sz w:val="36"/>
          <w:szCs w:val="36"/>
          <w:lang w:eastAsia="cs-CZ"/>
        </w:rPr>
        <w:t>:</w:t>
      </w:r>
    </w:p>
    <w:p w:rsidR="0071270A" w:rsidRPr="00CE437F" w:rsidRDefault="00694C65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hyperlink r:id="rId5" w:tgtFrame="_blank" w:history="1">
        <w:r w:rsidR="0071270A" w:rsidRPr="00CE437F">
          <w:rPr>
            <w:rFonts w:ascii="Arial" w:eastAsia="Times New Roman" w:hAnsi="Arial" w:cs="Arial"/>
            <w:color w:val="0563C1"/>
            <w:sz w:val="36"/>
            <w:szCs w:val="36"/>
            <w:u w:val="single"/>
            <w:lang w:eastAsia="cs-CZ"/>
          </w:rPr>
          <w:t>https://www.pardubickykraj.cz/pomoc-ukrajine</w:t>
        </w:r>
      </w:hyperlink>
    </w:p>
    <w:p w:rsidR="0071270A" w:rsidRPr="00CE437F" w:rsidRDefault="00694C65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hyperlink r:id="rId6" w:tgtFrame="_blank" w:history="1">
        <w:r w:rsidR="0071270A" w:rsidRPr="00CE437F">
          <w:rPr>
            <w:rFonts w:ascii="Arial" w:eastAsia="Times New Roman" w:hAnsi="Arial" w:cs="Arial"/>
            <w:color w:val="0563C1"/>
            <w:sz w:val="36"/>
            <w:szCs w:val="36"/>
            <w:u w:val="single"/>
            <w:lang w:eastAsia="cs-CZ"/>
          </w:rPr>
          <w:t>https://www.pardubickykraj.cz/pomoc-ukrajine/115610/regionalnij-centr</w:t>
        </w:r>
      </w:hyperlink>
    </w:p>
    <w:p w:rsidR="0071270A" w:rsidRPr="00CE437F" w:rsidRDefault="0071270A" w:rsidP="00712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CE437F">
        <w:rPr>
          <w:rFonts w:ascii="Arial" w:eastAsia="Times New Roman" w:hAnsi="Arial" w:cs="Arial"/>
          <w:color w:val="1F497D"/>
          <w:sz w:val="36"/>
          <w:szCs w:val="36"/>
          <w:lang w:eastAsia="cs-CZ"/>
        </w:rPr>
        <w:t> </w:t>
      </w:r>
    </w:p>
    <w:p w:rsidR="0071270A" w:rsidRPr="0071270A" w:rsidRDefault="0071270A" w:rsidP="00CE4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127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103779" w:rsidRDefault="00103779"/>
    <w:sectPr w:rsidR="00103779" w:rsidSect="00632183">
      <w:pgSz w:w="11906" w:h="16838"/>
      <w:pgMar w:top="426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E22"/>
    <w:multiLevelType w:val="multilevel"/>
    <w:tmpl w:val="B26E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0A"/>
    <w:rsid w:val="00103779"/>
    <w:rsid w:val="00520376"/>
    <w:rsid w:val="00632183"/>
    <w:rsid w:val="00694C65"/>
    <w:rsid w:val="0071270A"/>
    <w:rsid w:val="00CC13F0"/>
    <w:rsid w:val="00C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6A6E2-5C53-45DB-B545-52CE17F4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12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12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27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1270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1270A"/>
    <w:rPr>
      <w:b/>
      <w:bCs/>
    </w:rPr>
  </w:style>
  <w:style w:type="character" w:customStyle="1" w:styleId="vcard">
    <w:name w:val="vcard"/>
    <w:basedOn w:val="Standardnpsmoodstavce"/>
    <w:rsid w:val="0071270A"/>
  </w:style>
  <w:style w:type="paragraph" w:customStyle="1" w:styleId="-wm-msonormal">
    <w:name w:val="-wm-msonormal"/>
    <w:basedOn w:val="Normln"/>
    <w:rsid w:val="0071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270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1270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06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5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8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6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dubickykraj.cz/pomoc-ukrajine/115610/regionalnij-centr" TargetMode="External"/><Relationship Id="rId5" Type="http://schemas.openxmlformats.org/officeDocument/2006/relationships/hyperlink" Target="https://www.pardubickykraj.cz/pomoc-ukraj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2022-03-04T08:27:00Z</cp:lastPrinted>
  <dcterms:created xsi:type="dcterms:W3CDTF">2022-03-04T11:24:00Z</dcterms:created>
  <dcterms:modified xsi:type="dcterms:W3CDTF">2022-03-04T11:24:00Z</dcterms:modified>
</cp:coreProperties>
</file>